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4" w:rsidRDefault="00231B74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 w:rsidR="00CE255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i Sigg. Onorevoli Pugliesi </w:t>
      </w:r>
    </w:p>
    <w:p w:rsidR="00231B74" w:rsidRDefault="00231B74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  <w:t xml:space="preserve">del Senato della Repubblica </w:t>
      </w:r>
    </w:p>
    <w:p w:rsidR="00231B74" w:rsidRDefault="00231B74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ab/>
        <w:t xml:space="preserve">della Camera dei Deputati </w:t>
      </w:r>
    </w:p>
    <w:p w:rsidR="0013694B" w:rsidRDefault="0013694B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e del Parlamento Europeo</w:t>
      </w:r>
    </w:p>
    <w:p w:rsidR="0013694B" w:rsidRDefault="0013694B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</w:p>
    <w:p w:rsidR="00642463" w:rsidRDefault="0013694B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13694B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e p.c.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   A</w:t>
      </w:r>
      <w:r w:rsidR="0064246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l Sig. Presidente della Giunta </w:t>
      </w:r>
    </w:p>
    <w:p w:rsidR="00642463" w:rsidRDefault="00642463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della Regione Puglia </w:t>
      </w:r>
    </w:p>
    <w:p w:rsidR="00642463" w:rsidRDefault="00642463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</w:p>
    <w:p w:rsidR="0013694B" w:rsidRDefault="00642463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Al</w:t>
      </w:r>
      <w:r w:rsidR="0013694B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la Sig.ra Assessora ai Trasporti </w:t>
      </w:r>
    </w:p>
    <w:p w:rsidR="0013694B" w:rsidRDefault="0013694B" w:rsidP="0013694B">
      <w:pPr>
        <w:shd w:val="clear" w:color="auto" w:fill="FFFFFF"/>
        <w:tabs>
          <w:tab w:val="left" w:pos="4820"/>
        </w:tabs>
        <w:spacing w:after="0" w:line="360" w:lineRule="auto"/>
        <w:ind w:left="4253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                               della Regione Puglia </w:t>
      </w:r>
    </w:p>
    <w:p w:rsidR="00231B74" w:rsidRDefault="00231B74" w:rsidP="00231B74">
      <w:pPr>
        <w:shd w:val="clear" w:color="auto" w:fill="FFFFFF"/>
        <w:tabs>
          <w:tab w:val="left" w:pos="482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</w:p>
    <w:p w:rsidR="00CE2555" w:rsidRDefault="00CE2555" w:rsidP="00CE2555">
      <w:pPr>
        <w:shd w:val="clear" w:color="auto" w:fill="FFFFFF"/>
        <w:ind w:left="4678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:rsidR="00CE2555" w:rsidRDefault="00CE2555" w:rsidP="00CE2555">
      <w:pPr>
        <w:shd w:val="clear" w:color="auto" w:fill="FFFFFF"/>
        <w:ind w:left="4678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:rsidR="00CE2555" w:rsidRDefault="007F4AF8" w:rsidP="00CE2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  <w:t>LETTERA APERTA</w:t>
      </w:r>
    </w:p>
    <w:p w:rsidR="00CE2555" w:rsidRDefault="00CE2555" w:rsidP="00CE2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555" w:rsidRDefault="00CE2555" w:rsidP="00CE2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555" w:rsidRDefault="0013694B" w:rsidP="0013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REALIZZAZIONE A</w:t>
      </w:r>
      <w:r w:rsidR="007F4AF8">
        <w:rPr>
          <w:rFonts w:ascii="Times New Roman" w:hAnsi="Times New Roman" w:cs="Times New Roman"/>
          <w:b/>
          <w:sz w:val="28"/>
          <w:szCs w:val="28"/>
        </w:rPr>
        <w:t>LTA VELOCIT</w:t>
      </w:r>
      <w:r w:rsidRPr="0013694B">
        <w:rPr>
          <w:rFonts w:ascii="Arial" w:hAnsi="Arial" w:cs="Arial"/>
          <w:b/>
          <w:sz w:val="24"/>
          <w:szCs w:val="24"/>
          <w:lang w:eastAsia="it-IT"/>
        </w:rPr>
        <w:t>À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/ </w:t>
      </w:r>
      <w:r w:rsidR="007F4AF8">
        <w:rPr>
          <w:rFonts w:ascii="Times New Roman" w:hAnsi="Times New Roman" w:cs="Times New Roman"/>
          <w:b/>
          <w:sz w:val="28"/>
          <w:szCs w:val="28"/>
        </w:rPr>
        <w:t>CAPACIT</w:t>
      </w:r>
      <w:r w:rsidRPr="0013694B">
        <w:rPr>
          <w:rFonts w:ascii="Arial" w:hAnsi="Arial" w:cs="Arial"/>
          <w:b/>
          <w:sz w:val="24"/>
          <w:szCs w:val="24"/>
          <w:lang w:eastAsia="it-IT"/>
        </w:rPr>
        <w:t>À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7F4AF8">
        <w:rPr>
          <w:rFonts w:ascii="Times New Roman" w:hAnsi="Times New Roman" w:cs="Times New Roman"/>
          <w:b/>
          <w:sz w:val="28"/>
          <w:szCs w:val="28"/>
        </w:rPr>
        <w:t>FINO A LECCE</w:t>
      </w:r>
    </w:p>
    <w:p w:rsidR="00CE2555" w:rsidRDefault="00CE2555" w:rsidP="00136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555" w:rsidRDefault="00CE2555" w:rsidP="00CE25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555" w:rsidRDefault="00CE2555" w:rsidP="00CE25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Egregi </w:t>
      </w:r>
      <w:r w:rsidR="007F4AF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Onorevoli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13694B">
        <w:rPr>
          <w:rFonts w:ascii="Times New Roman" w:eastAsia="Times New Roman" w:hAnsi="Times New Roman" w:cs="Times New Roman"/>
          <w:color w:val="000000"/>
          <w:sz w:val="28"/>
          <w:szCs w:val="28"/>
        </w:rPr>
        <w:t>Egregi</w:t>
      </w:r>
      <w:r w:rsidR="007D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Presidente, Egregia </w:t>
      </w:r>
      <w:r w:rsidR="0013694B">
        <w:rPr>
          <w:rFonts w:ascii="Times New Roman" w:eastAsia="Times New Roman" w:hAnsi="Times New Roman" w:cs="Times New Roman"/>
          <w:color w:val="000000"/>
          <w:sz w:val="28"/>
          <w:szCs w:val="28"/>
        </w:rPr>
        <w:t>Assessora,</w:t>
      </w:r>
    </w:p>
    <w:p w:rsidR="00CE2555" w:rsidRPr="00231B74" w:rsidRDefault="00CE2555" w:rsidP="00CE25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853FE" w:rsidRPr="00231B74" w:rsidRDefault="00CE2555" w:rsidP="006853FE">
      <w:pPr>
        <w:jc w:val="both"/>
        <w:rPr>
          <w:color w:val="000000"/>
          <w:sz w:val="28"/>
          <w:szCs w:val="28"/>
        </w:rPr>
      </w:pPr>
      <w:r w:rsidRPr="00231B7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</w:t>
      </w:r>
      <w:r w:rsidR="006853FE">
        <w:rPr>
          <w:rFonts w:ascii="Times New Roman" w:eastAsia="Arial" w:hAnsi="Times New Roman" w:cs="Times New Roman"/>
          <w:color w:val="000000"/>
          <w:sz w:val="28"/>
          <w:szCs w:val="28"/>
        </w:rPr>
        <w:t>la nostra battaglia per la realizzazione dell’Alta Velocità/Capacità fino a Lecce</w:t>
      </w:r>
      <w:r w:rsidR="003255D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leg</w:t>
      </w:r>
      <w:r w:rsidR="006853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ittimata da una specifica Mozione approvata all’unanimità dal Consiglio regionale </w:t>
      </w:r>
      <w:r w:rsidR="0013694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della Puglia </w:t>
      </w:r>
      <w:r w:rsidR="006853FE">
        <w:rPr>
          <w:rFonts w:ascii="Times New Roman" w:eastAsia="Arial" w:hAnsi="Times New Roman" w:cs="Times New Roman"/>
          <w:color w:val="000000"/>
          <w:sz w:val="28"/>
          <w:szCs w:val="28"/>
        </w:rPr>
        <w:t>i</w:t>
      </w:r>
      <w:r w:rsidR="00FD436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n data </w:t>
      </w:r>
      <w:r w:rsidR="006853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23 marzo </w:t>
      </w:r>
      <w:r w:rsidR="00FD436A">
        <w:rPr>
          <w:rFonts w:ascii="Times New Roman" w:eastAsia="Arial" w:hAnsi="Times New Roman" w:cs="Times New Roman"/>
          <w:color w:val="000000"/>
          <w:sz w:val="28"/>
          <w:szCs w:val="28"/>
        </w:rPr>
        <w:t>u.s.</w:t>
      </w:r>
      <w:r w:rsidR="003255D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e recepita nella Mozione unitaria sul </w:t>
      </w:r>
      <w:proofErr w:type="spellStart"/>
      <w:r w:rsidR="003255DD">
        <w:rPr>
          <w:rFonts w:ascii="Times New Roman" w:eastAsia="Arial" w:hAnsi="Times New Roman" w:cs="Times New Roman"/>
          <w:color w:val="000000"/>
          <w:sz w:val="28"/>
          <w:szCs w:val="28"/>
        </w:rPr>
        <w:t>Next</w:t>
      </w:r>
      <w:proofErr w:type="spellEnd"/>
      <w:r w:rsidR="003255D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Generation EU anch’essa approvata all’unanimità in data 21 aprile u.s. – n</w:t>
      </w:r>
      <w:r w:rsidR="006853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ecessita del più ampio e convinto sostegno istituzionale per poter essere condotta a termine, con il reperimento e lo stanziamento delle risorse necessarie.  </w:t>
      </w:r>
    </w:p>
    <w:p w:rsidR="00D13AA1" w:rsidRDefault="00DB5C32" w:rsidP="00DB5C32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Solo attraverso la realizzazione di questa grande infrastruttura ferroviaria, il Salento potrà uscire dall’ombra di </w:t>
      </w:r>
      <w:r w:rsidR="0013694B">
        <w:rPr>
          <w:color w:val="000000"/>
          <w:sz w:val="28"/>
          <w:szCs w:val="28"/>
        </w:rPr>
        <w:t>collegamenti su rotaia antiquati</w:t>
      </w:r>
      <w:r w:rsidR="00D13AA1">
        <w:rPr>
          <w:color w:val="000000"/>
          <w:sz w:val="28"/>
          <w:szCs w:val="28"/>
        </w:rPr>
        <w:t xml:space="preserve">, </w:t>
      </w:r>
      <w:r w:rsidR="0013694B">
        <w:rPr>
          <w:color w:val="000000"/>
          <w:sz w:val="28"/>
          <w:szCs w:val="28"/>
        </w:rPr>
        <w:t xml:space="preserve">del tutto </w:t>
      </w:r>
      <w:r w:rsidR="00D13AA1">
        <w:rPr>
          <w:color w:val="000000"/>
          <w:sz w:val="28"/>
          <w:szCs w:val="28"/>
        </w:rPr>
        <w:t>inadeguati alle esigenze del territorio e delle presenze turistiche che ospita.</w:t>
      </w:r>
    </w:p>
    <w:p w:rsidR="0013694B" w:rsidRDefault="0013694B" w:rsidP="00DB5C32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19E0" w:rsidRDefault="0013694B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linea con la volontà espressa dall’</w:t>
      </w:r>
      <w:r w:rsidR="00D13AA1">
        <w:rPr>
          <w:color w:val="000000"/>
          <w:sz w:val="28"/>
          <w:szCs w:val="28"/>
        </w:rPr>
        <w:t xml:space="preserve">Assessora </w:t>
      </w:r>
      <w:proofErr w:type="spellStart"/>
      <w:r>
        <w:rPr>
          <w:color w:val="000000"/>
          <w:sz w:val="28"/>
          <w:szCs w:val="28"/>
        </w:rPr>
        <w:t>M</w:t>
      </w:r>
      <w:r w:rsidR="007F4AF8" w:rsidRPr="00231B74">
        <w:rPr>
          <w:color w:val="000000"/>
          <w:sz w:val="28"/>
          <w:szCs w:val="28"/>
        </w:rPr>
        <w:t>aurodinoia</w:t>
      </w:r>
      <w:proofErr w:type="spellEnd"/>
      <w:r w:rsidR="007F4AF8" w:rsidRPr="00231B74">
        <w:rPr>
          <w:color w:val="000000"/>
          <w:sz w:val="28"/>
          <w:szCs w:val="28"/>
        </w:rPr>
        <w:t xml:space="preserve"> </w:t>
      </w:r>
      <w:r w:rsidR="00D13AA1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i co</w:t>
      </w:r>
      <w:r w:rsidR="00D13AA1">
        <w:rPr>
          <w:color w:val="000000"/>
          <w:sz w:val="28"/>
          <w:szCs w:val="28"/>
        </w:rPr>
        <w:t>nvoca</w:t>
      </w:r>
      <w:r>
        <w:rPr>
          <w:color w:val="000000"/>
          <w:sz w:val="28"/>
          <w:szCs w:val="28"/>
        </w:rPr>
        <w:t>re un t</w:t>
      </w:r>
      <w:r w:rsidR="007F4AF8" w:rsidRPr="00231B74">
        <w:rPr>
          <w:color w:val="000000"/>
          <w:sz w:val="28"/>
          <w:szCs w:val="28"/>
        </w:rPr>
        <w:t>avolo permanente dei parlamentari pugliesi sul tema</w:t>
      </w:r>
      <w:r>
        <w:rPr>
          <w:color w:val="000000"/>
          <w:sz w:val="28"/>
          <w:szCs w:val="28"/>
        </w:rPr>
        <w:t xml:space="preserve">, </w:t>
      </w:r>
      <w:r w:rsidR="00F119E0">
        <w:rPr>
          <w:color w:val="000000"/>
          <w:sz w:val="28"/>
          <w:szCs w:val="28"/>
        </w:rPr>
        <w:t xml:space="preserve">intendiamo </w:t>
      </w:r>
      <w:r>
        <w:rPr>
          <w:color w:val="000000"/>
          <w:sz w:val="28"/>
          <w:szCs w:val="28"/>
        </w:rPr>
        <w:t>sollecit</w:t>
      </w:r>
      <w:r w:rsidR="00F119E0">
        <w:rPr>
          <w:color w:val="000000"/>
          <w:sz w:val="28"/>
          <w:szCs w:val="28"/>
        </w:rPr>
        <w:t xml:space="preserve">are </w:t>
      </w:r>
      <w:r>
        <w:rPr>
          <w:color w:val="000000"/>
          <w:sz w:val="28"/>
          <w:szCs w:val="28"/>
        </w:rPr>
        <w:t xml:space="preserve">un’azione </w:t>
      </w:r>
      <w:r w:rsidR="00F119E0">
        <w:rPr>
          <w:color w:val="000000"/>
          <w:sz w:val="28"/>
          <w:szCs w:val="28"/>
        </w:rPr>
        <w:t xml:space="preserve">istituzionale sinergica, </w:t>
      </w:r>
      <w:r>
        <w:rPr>
          <w:color w:val="000000"/>
          <w:sz w:val="28"/>
          <w:szCs w:val="28"/>
        </w:rPr>
        <w:t>forte e condivisa</w:t>
      </w:r>
      <w:r w:rsidR="00F119E0">
        <w:rPr>
          <w:color w:val="000000"/>
          <w:sz w:val="28"/>
          <w:szCs w:val="28"/>
        </w:rPr>
        <w:t>, per raggiungere l’obiettivo e rivendicare il diritto ad un trasporto pubblico moderno ed efficiente.</w:t>
      </w:r>
    </w:p>
    <w:p w:rsidR="00F119E0" w:rsidRDefault="00F119E0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19E0" w:rsidRDefault="007F4AF8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31B74">
        <w:rPr>
          <w:color w:val="000000"/>
          <w:sz w:val="28"/>
          <w:szCs w:val="28"/>
        </w:rPr>
        <w:t>Il S</w:t>
      </w:r>
      <w:r w:rsidR="00F119E0">
        <w:rPr>
          <w:color w:val="000000"/>
          <w:sz w:val="28"/>
          <w:szCs w:val="28"/>
        </w:rPr>
        <w:t>alento non</w:t>
      </w:r>
      <w:r w:rsidRPr="00231B74">
        <w:rPr>
          <w:color w:val="000000"/>
          <w:sz w:val="28"/>
          <w:szCs w:val="28"/>
        </w:rPr>
        <w:t xml:space="preserve"> può </w:t>
      </w:r>
      <w:r w:rsidR="00F119E0">
        <w:rPr>
          <w:color w:val="000000"/>
          <w:sz w:val="28"/>
          <w:szCs w:val="28"/>
        </w:rPr>
        <w:t xml:space="preserve">restare escluso dall’Alta Velocità/Capacità, perché “l’Italia </w:t>
      </w:r>
      <w:r w:rsidR="00A148BB">
        <w:rPr>
          <w:color w:val="000000"/>
          <w:sz w:val="28"/>
          <w:szCs w:val="28"/>
        </w:rPr>
        <w:t xml:space="preserve">inizia a Santa Maria di Leuca e </w:t>
      </w:r>
      <w:r w:rsidR="00F119E0">
        <w:rPr>
          <w:color w:val="000000"/>
          <w:sz w:val="28"/>
          <w:szCs w:val="28"/>
        </w:rPr>
        <w:t>non finisce a Bari”, come scandisce lo slogan che ha animato la mobilitazione del territorio per reclamare a gran voce trasporti ferroviari dignitosi, che colmino il gap accumulato da decenni.</w:t>
      </w:r>
    </w:p>
    <w:p w:rsidR="007D00FA" w:rsidRDefault="00F119E0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4609D" w:rsidRDefault="00F119E0" w:rsidP="00B4609D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Ribadiamo la necessità di </w:t>
      </w:r>
      <w:r w:rsidR="007F4AF8" w:rsidRPr="00231B74">
        <w:rPr>
          <w:color w:val="000000"/>
          <w:sz w:val="28"/>
          <w:szCs w:val="28"/>
        </w:rPr>
        <w:t>estendere la rete ferroviaria ad Alta Velocità</w:t>
      </w:r>
      <w:r w:rsidR="007D00FA">
        <w:rPr>
          <w:color w:val="000000"/>
          <w:sz w:val="28"/>
          <w:szCs w:val="28"/>
        </w:rPr>
        <w:t xml:space="preserve">/Capacità </w:t>
      </w:r>
      <w:r w:rsidR="007F4AF8" w:rsidRPr="00231B74">
        <w:rPr>
          <w:color w:val="000000"/>
          <w:sz w:val="28"/>
          <w:szCs w:val="28"/>
        </w:rPr>
        <w:t>fino a Lecce</w:t>
      </w:r>
      <w:r w:rsidR="00070FCC">
        <w:rPr>
          <w:color w:val="000000"/>
          <w:sz w:val="28"/>
          <w:szCs w:val="28"/>
        </w:rPr>
        <w:t>, per affrancare il Salento dall’ar</w:t>
      </w:r>
      <w:r w:rsidR="007F4AF8" w:rsidRPr="00231B74">
        <w:rPr>
          <w:color w:val="000000"/>
          <w:sz w:val="28"/>
          <w:szCs w:val="28"/>
        </w:rPr>
        <w:t xml:space="preserve">retratezza strutturale </w:t>
      </w:r>
      <w:r w:rsidR="00070FCC">
        <w:rPr>
          <w:color w:val="000000"/>
          <w:sz w:val="28"/>
          <w:szCs w:val="28"/>
        </w:rPr>
        <w:t xml:space="preserve">che lo </w:t>
      </w:r>
      <w:r w:rsidR="007F4AF8" w:rsidRPr="00231B74">
        <w:rPr>
          <w:color w:val="000000"/>
          <w:sz w:val="28"/>
          <w:szCs w:val="28"/>
        </w:rPr>
        <w:t xml:space="preserve">penalizza da troppi anni. </w:t>
      </w:r>
      <w:r w:rsidR="00070FCC">
        <w:rPr>
          <w:color w:val="000000"/>
          <w:sz w:val="28"/>
          <w:szCs w:val="28"/>
        </w:rPr>
        <w:t xml:space="preserve">Occorrono </w:t>
      </w:r>
      <w:r w:rsidR="007F4AF8" w:rsidRPr="00231B74">
        <w:rPr>
          <w:color w:val="000000"/>
          <w:sz w:val="28"/>
          <w:szCs w:val="28"/>
        </w:rPr>
        <w:t>investimenti mirati per superare le distanze</w:t>
      </w:r>
      <w:r w:rsidR="00070FCC">
        <w:rPr>
          <w:color w:val="000000"/>
          <w:sz w:val="28"/>
          <w:szCs w:val="28"/>
        </w:rPr>
        <w:t xml:space="preserve"> che lo </w:t>
      </w:r>
      <w:r w:rsidR="007F4AF8" w:rsidRPr="00231B74">
        <w:rPr>
          <w:color w:val="000000"/>
          <w:sz w:val="28"/>
          <w:szCs w:val="28"/>
        </w:rPr>
        <w:t>separano dal resto d’Italia</w:t>
      </w:r>
      <w:r w:rsidR="00070FCC">
        <w:rPr>
          <w:color w:val="000000"/>
          <w:sz w:val="28"/>
          <w:szCs w:val="28"/>
        </w:rPr>
        <w:t>,</w:t>
      </w:r>
      <w:r w:rsidR="007F4AF8" w:rsidRPr="00231B74">
        <w:rPr>
          <w:color w:val="000000"/>
          <w:sz w:val="28"/>
          <w:szCs w:val="28"/>
        </w:rPr>
        <w:t xml:space="preserve"> con ripercussioni negative in termini di crescita del sistema d</w:t>
      </w:r>
      <w:r w:rsidR="00070FCC">
        <w:rPr>
          <w:color w:val="000000"/>
          <w:sz w:val="28"/>
          <w:szCs w:val="28"/>
        </w:rPr>
        <w:t>’</w:t>
      </w:r>
      <w:r w:rsidR="007F4AF8" w:rsidRPr="00231B74">
        <w:rPr>
          <w:color w:val="000000"/>
          <w:sz w:val="28"/>
          <w:szCs w:val="28"/>
        </w:rPr>
        <w:t>impresa, d</w:t>
      </w:r>
      <w:r w:rsidR="00070FCC">
        <w:rPr>
          <w:color w:val="000000"/>
          <w:sz w:val="28"/>
          <w:szCs w:val="28"/>
        </w:rPr>
        <w:t>ell</w:t>
      </w:r>
      <w:r w:rsidR="007F4AF8" w:rsidRPr="00231B74">
        <w:rPr>
          <w:color w:val="000000"/>
          <w:sz w:val="28"/>
          <w:szCs w:val="28"/>
        </w:rPr>
        <w:t>’occupazione e d</w:t>
      </w:r>
      <w:r w:rsidR="00070FCC">
        <w:rPr>
          <w:color w:val="000000"/>
          <w:sz w:val="28"/>
          <w:szCs w:val="28"/>
        </w:rPr>
        <w:t xml:space="preserve">i </w:t>
      </w:r>
      <w:r w:rsidR="007F4AF8" w:rsidRPr="00231B74">
        <w:rPr>
          <w:color w:val="000000"/>
          <w:sz w:val="28"/>
          <w:szCs w:val="28"/>
        </w:rPr>
        <w:t xml:space="preserve">qualità della mobilità dei viaggiatori. </w:t>
      </w:r>
    </w:p>
    <w:p w:rsidR="00B4609D" w:rsidRDefault="00B4609D" w:rsidP="00B4609D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609D" w:rsidRPr="00B4609D" w:rsidRDefault="00B4609D" w:rsidP="00B4609D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4609D">
        <w:rPr>
          <w:sz w:val="28"/>
          <w:szCs w:val="28"/>
        </w:rPr>
        <w:t>L’annunciata velocizzazione della linea ferroviaria RFI fino a Lecce, passando per Brindisi, è solo un palliativo che nulla ha a che fare con l’Alta Velocità/Capacità, visto che gli utenti sarebbero comunque costretti a scendere a Bari, a cambiare binario con il bagaglio al seguito e ad attendere la coincidenza per Brindisi e Lecce.</w:t>
      </w:r>
    </w:p>
    <w:p w:rsidR="00070FCC" w:rsidRPr="00B4609D" w:rsidRDefault="00070FCC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070FCC" w:rsidRDefault="00070FCC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Vista la </w:t>
      </w:r>
      <w:r w:rsidR="007F4AF8" w:rsidRPr="00231B74">
        <w:rPr>
          <w:color w:val="000000"/>
          <w:sz w:val="28"/>
          <w:szCs w:val="28"/>
        </w:rPr>
        <w:t>defini</w:t>
      </w:r>
      <w:r>
        <w:rPr>
          <w:color w:val="000000"/>
          <w:sz w:val="28"/>
          <w:szCs w:val="28"/>
        </w:rPr>
        <w:t xml:space="preserve">zione in corso dei </w:t>
      </w:r>
      <w:r w:rsidR="007F4AF8" w:rsidRPr="00231B74">
        <w:rPr>
          <w:color w:val="000000"/>
          <w:sz w:val="28"/>
          <w:szCs w:val="28"/>
        </w:rPr>
        <w:t>progetti esecutivi per</w:t>
      </w:r>
      <w:r>
        <w:rPr>
          <w:color w:val="000000"/>
          <w:sz w:val="28"/>
          <w:szCs w:val="28"/>
        </w:rPr>
        <w:t xml:space="preserve"> l’accesso </w:t>
      </w:r>
      <w:r w:rsidR="007F4AF8" w:rsidRPr="00231B74">
        <w:rPr>
          <w:color w:val="000000"/>
          <w:sz w:val="28"/>
          <w:szCs w:val="28"/>
        </w:rPr>
        <w:t xml:space="preserve">alle risorse del </w:t>
      </w:r>
      <w:proofErr w:type="spellStart"/>
      <w:r w:rsidR="007F4AF8" w:rsidRPr="00231B74">
        <w:rPr>
          <w:color w:val="000000"/>
          <w:sz w:val="28"/>
          <w:szCs w:val="28"/>
        </w:rPr>
        <w:t>Recovery</w:t>
      </w:r>
      <w:proofErr w:type="spellEnd"/>
      <w:r w:rsidR="007F4AF8" w:rsidRPr="00231B74">
        <w:rPr>
          <w:color w:val="000000"/>
          <w:sz w:val="28"/>
          <w:szCs w:val="28"/>
        </w:rPr>
        <w:t xml:space="preserve"> Plan</w:t>
      </w:r>
      <w:r>
        <w:rPr>
          <w:color w:val="000000"/>
          <w:sz w:val="28"/>
          <w:szCs w:val="28"/>
        </w:rPr>
        <w:t>, è quanto mai urgente incalzare il Governo nazionale affinché sia inserita fra le opere prioritarie la realizzazione dell’A</w:t>
      </w:r>
      <w:r w:rsidR="007F4AF8" w:rsidRPr="00231B74">
        <w:rPr>
          <w:color w:val="000000"/>
          <w:sz w:val="28"/>
          <w:szCs w:val="28"/>
        </w:rPr>
        <w:t xml:space="preserve">lta </w:t>
      </w:r>
      <w:r>
        <w:rPr>
          <w:color w:val="000000"/>
          <w:sz w:val="28"/>
          <w:szCs w:val="28"/>
        </w:rPr>
        <w:t>V</w:t>
      </w:r>
      <w:r w:rsidR="007F4AF8" w:rsidRPr="00231B74">
        <w:rPr>
          <w:color w:val="000000"/>
          <w:sz w:val="28"/>
          <w:szCs w:val="28"/>
        </w:rPr>
        <w:t>elocità</w:t>
      </w:r>
      <w:r>
        <w:rPr>
          <w:color w:val="000000"/>
          <w:sz w:val="28"/>
          <w:szCs w:val="28"/>
        </w:rPr>
        <w:t>/Capacità</w:t>
      </w:r>
      <w:r w:rsidR="007F4AF8" w:rsidRPr="00231B74">
        <w:rPr>
          <w:color w:val="000000"/>
          <w:sz w:val="28"/>
          <w:szCs w:val="28"/>
        </w:rPr>
        <w:t xml:space="preserve"> fino a Lecce e </w:t>
      </w:r>
      <w:r>
        <w:rPr>
          <w:color w:val="000000"/>
          <w:sz w:val="28"/>
          <w:szCs w:val="28"/>
        </w:rPr>
        <w:t>del</w:t>
      </w:r>
      <w:r w:rsidR="007F4AF8" w:rsidRPr="00231B74">
        <w:rPr>
          <w:color w:val="000000"/>
          <w:sz w:val="28"/>
          <w:szCs w:val="28"/>
        </w:rPr>
        <w:t>le infrastrutture relative ai collegamenti con le altre modalità di trasporto</w:t>
      </w:r>
      <w:r>
        <w:rPr>
          <w:color w:val="000000"/>
          <w:sz w:val="28"/>
          <w:szCs w:val="28"/>
        </w:rPr>
        <w:t xml:space="preserve">: </w:t>
      </w:r>
      <w:r w:rsidR="009A19FC">
        <w:rPr>
          <w:color w:val="000000"/>
          <w:sz w:val="28"/>
          <w:szCs w:val="28"/>
        </w:rPr>
        <w:t>c</w:t>
      </w:r>
      <w:r w:rsidR="007F4AF8" w:rsidRPr="00231B74">
        <w:rPr>
          <w:color w:val="000000"/>
          <w:sz w:val="28"/>
          <w:szCs w:val="28"/>
        </w:rPr>
        <w:t xml:space="preserve">ollegamento ferroviario </w:t>
      </w:r>
      <w:r w:rsidR="009A19FC">
        <w:rPr>
          <w:color w:val="000000"/>
          <w:sz w:val="28"/>
          <w:szCs w:val="28"/>
        </w:rPr>
        <w:t xml:space="preserve">tra </w:t>
      </w:r>
      <w:r w:rsidR="007F4AF8" w:rsidRPr="00231B74">
        <w:rPr>
          <w:color w:val="000000"/>
          <w:sz w:val="28"/>
          <w:szCs w:val="28"/>
        </w:rPr>
        <w:t xml:space="preserve">stazione di Lecce </w:t>
      </w:r>
      <w:r w:rsidR="009A19FC">
        <w:rPr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>A</w:t>
      </w:r>
      <w:r w:rsidR="007F4AF8" w:rsidRPr="00231B74">
        <w:rPr>
          <w:color w:val="000000"/>
          <w:sz w:val="28"/>
          <w:szCs w:val="28"/>
        </w:rPr>
        <w:t>eroporto d</w:t>
      </w:r>
      <w:r>
        <w:rPr>
          <w:color w:val="000000"/>
          <w:sz w:val="28"/>
          <w:szCs w:val="28"/>
        </w:rPr>
        <w:t>el Salento, collegam</w:t>
      </w:r>
      <w:r w:rsidR="007F4AF8" w:rsidRPr="00231B74">
        <w:rPr>
          <w:color w:val="000000"/>
          <w:sz w:val="28"/>
          <w:szCs w:val="28"/>
        </w:rPr>
        <w:t xml:space="preserve">enti dei Comuni della provincia </w:t>
      </w:r>
      <w:r>
        <w:rPr>
          <w:color w:val="000000"/>
          <w:sz w:val="28"/>
          <w:szCs w:val="28"/>
        </w:rPr>
        <w:t>c</w:t>
      </w:r>
      <w:r w:rsidR="007F4AF8" w:rsidRPr="00231B74">
        <w:rPr>
          <w:color w:val="000000"/>
          <w:sz w:val="28"/>
          <w:szCs w:val="28"/>
        </w:rPr>
        <w:t>on la stazione ferroviaria di Lecce attraverso l’</w:t>
      </w:r>
      <w:r>
        <w:rPr>
          <w:color w:val="000000"/>
          <w:sz w:val="28"/>
          <w:szCs w:val="28"/>
        </w:rPr>
        <w:t>elettrificazione e l’</w:t>
      </w:r>
      <w:r w:rsidR="007F4AF8" w:rsidRPr="00231B74">
        <w:rPr>
          <w:color w:val="000000"/>
          <w:sz w:val="28"/>
          <w:szCs w:val="28"/>
        </w:rPr>
        <w:t xml:space="preserve">adeguamento delle </w:t>
      </w:r>
      <w:r w:rsidR="009A19FC">
        <w:rPr>
          <w:color w:val="000000"/>
          <w:sz w:val="28"/>
          <w:szCs w:val="28"/>
        </w:rPr>
        <w:t>f</w:t>
      </w:r>
      <w:r w:rsidR="007F4AF8" w:rsidRPr="00231B74">
        <w:rPr>
          <w:color w:val="000000"/>
          <w:sz w:val="28"/>
          <w:szCs w:val="28"/>
        </w:rPr>
        <w:t>errovie del Sud</w:t>
      </w:r>
      <w:r>
        <w:rPr>
          <w:color w:val="000000"/>
          <w:sz w:val="28"/>
          <w:szCs w:val="28"/>
        </w:rPr>
        <w:t xml:space="preserve"> </w:t>
      </w:r>
      <w:r w:rsidR="007F4AF8" w:rsidRPr="00231B74">
        <w:rPr>
          <w:color w:val="000000"/>
          <w:sz w:val="28"/>
          <w:szCs w:val="28"/>
        </w:rPr>
        <w:t>Est</w:t>
      </w:r>
      <w:r w:rsidR="009A19FC">
        <w:rPr>
          <w:color w:val="000000"/>
          <w:sz w:val="28"/>
          <w:szCs w:val="28"/>
        </w:rPr>
        <w:t xml:space="preserve">, </w:t>
      </w:r>
      <w:r w:rsidR="007F4AF8" w:rsidRPr="00231B74">
        <w:rPr>
          <w:color w:val="000000"/>
          <w:sz w:val="28"/>
          <w:szCs w:val="28"/>
        </w:rPr>
        <w:t>collegamenti con i porti di Taranto e Brindisi</w:t>
      </w:r>
      <w:r>
        <w:rPr>
          <w:color w:val="000000"/>
          <w:sz w:val="28"/>
          <w:szCs w:val="28"/>
        </w:rPr>
        <w:t>.</w:t>
      </w:r>
    </w:p>
    <w:p w:rsidR="00070FCC" w:rsidRDefault="00070FCC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C4221" w:rsidRDefault="00070FCC" w:rsidP="00F119E0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Serve il massimo sforzo per fare “squadra” a tutti i livelli istituzionali, </w:t>
      </w:r>
      <w:r w:rsidR="007C4221">
        <w:rPr>
          <w:color w:val="000000"/>
          <w:sz w:val="28"/>
          <w:szCs w:val="28"/>
        </w:rPr>
        <w:t xml:space="preserve">e mettere in campo </w:t>
      </w:r>
      <w:r>
        <w:rPr>
          <w:color w:val="000000"/>
          <w:sz w:val="28"/>
          <w:szCs w:val="28"/>
        </w:rPr>
        <w:t>un’azione di pressing che possa determinare il raggiungimento d</w:t>
      </w:r>
      <w:r w:rsidR="007C4221">
        <w:rPr>
          <w:color w:val="000000"/>
          <w:sz w:val="28"/>
          <w:szCs w:val="28"/>
        </w:rPr>
        <w:t xml:space="preserve">i un </w:t>
      </w:r>
      <w:r>
        <w:rPr>
          <w:color w:val="000000"/>
          <w:sz w:val="28"/>
          <w:szCs w:val="28"/>
        </w:rPr>
        <w:t>obiettivo</w:t>
      </w:r>
      <w:r w:rsidR="007C4221">
        <w:rPr>
          <w:color w:val="000000"/>
          <w:sz w:val="28"/>
          <w:szCs w:val="28"/>
        </w:rPr>
        <w:t xml:space="preserve"> fondamentale per lo sviluppo del Salento e della Puglia intera. Un obiettivo di civiltà non più procrastinabile.</w:t>
      </w:r>
    </w:p>
    <w:p w:rsidR="00CE2555" w:rsidRDefault="00CE2555" w:rsidP="00CE2555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F4AF8" w:rsidRDefault="00CE2555" w:rsidP="007F4AF8">
      <w:pPr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li, </w:t>
      </w:r>
      <w:r w:rsidR="0024109E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1 aprile 2021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 xml:space="preserve">I Consiglieri Regionali </w:t>
      </w:r>
      <w:r w:rsidR="007F4AF8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Paolo PAGLIARO </w:t>
      </w:r>
    </w:p>
    <w:p w:rsidR="00E65BB2" w:rsidRDefault="00E65BB2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Maria GABELLONE</w:t>
      </w:r>
    </w:p>
    <w:p w:rsidR="00E65BB2" w:rsidRDefault="00E65BB2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Paride MAZZOTTA</w:t>
      </w:r>
    </w:p>
    <w:p w:rsidR="00E65BB2" w:rsidRDefault="00E65BB2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Gianfranco DE BLASI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Donato </w:t>
      </w:r>
      <w:r w:rsidRPr="0024109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ETALLO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Luigi CAROLI 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Pr="0024109E" w:rsidRDefault="0040191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Maurizio </w:t>
      </w:r>
      <w:r w:rsidR="0024109E" w:rsidRPr="0024109E">
        <w:rPr>
          <w:rFonts w:ascii="Times New Roman" w:hAnsi="Times New Roman" w:cs="Times New Roman"/>
          <w:sz w:val="28"/>
          <w:szCs w:val="28"/>
        </w:rPr>
        <w:t>B</w:t>
      </w:r>
      <w:r w:rsidR="0024109E">
        <w:rPr>
          <w:rFonts w:ascii="Times New Roman" w:hAnsi="Times New Roman" w:cs="Times New Roman"/>
          <w:sz w:val="28"/>
          <w:szCs w:val="28"/>
        </w:rPr>
        <w:t xml:space="preserve">RUNO </w:t>
      </w:r>
      <w:r w:rsidR="0024109E"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Mauro </w:t>
      </w:r>
      <w:r w:rsidRPr="0024109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IZZINO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Renato </w:t>
      </w:r>
      <w:r w:rsidRPr="0024109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ERRINI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Joseph </w:t>
      </w:r>
      <w:r w:rsidRPr="0024109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PLENDIDO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Giannicola </w:t>
      </w:r>
      <w:r w:rsidRPr="0024109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 LEONARDIS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Ignazio </w:t>
      </w:r>
      <w:r w:rsidRPr="0024109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ULLO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Stefano LACATENA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Francesco </w:t>
      </w:r>
      <w:r w:rsidRPr="0024109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ENTOLA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Gian Diego </w:t>
      </w:r>
      <w:r w:rsidRPr="0024109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ATTA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Davide </w:t>
      </w:r>
      <w:r w:rsidRPr="0024109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ELLOMO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Pr="0024109E" w:rsidRDefault="00D1319D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Giacomo </w:t>
      </w:r>
      <w:r w:rsidR="0024109E" w:rsidRPr="0024109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ONSERVA</w:t>
      </w:r>
      <w:r w:rsidR="0024109E"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Alessandro </w:t>
      </w:r>
      <w:r w:rsidRPr="0024109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ELLI NOCI</w:t>
      </w:r>
    </w:p>
    <w:p w:rsidR="0024109E" w:rsidRPr="0024109E" w:rsidRDefault="0040191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Paolo </w:t>
      </w:r>
      <w:r w:rsidR="0024109E" w:rsidRPr="0024109E">
        <w:rPr>
          <w:rFonts w:ascii="Times New Roman" w:hAnsi="Times New Roman" w:cs="Times New Roman"/>
          <w:sz w:val="28"/>
          <w:szCs w:val="28"/>
        </w:rPr>
        <w:t>D</w:t>
      </w:r>
      <w:r w:rsidR="0024109E">
        <w:rPr>
          <w:rFonts w:ascii="Times New Roman" w:hAnsi="Times New Roman" w:cs="Times New Roman"/>
          <w:sz w:val="28"/>
          <w:szCs w:val="28"/>
        </w:rPr>
        <w:t>ELL’ERBA</w:t>
      </w:r>
      <w:r w:rsidR="0024109E"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Saverio </w:t>
      </w:r>
      <w:r w:rsidRPr="0024109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AMMACCO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Sebastiano </w:t>
      </w:r>
      <w:r w:rsidR="00A26733">
        <w:rPr>
          <w:rFonts w:ascii="Times New Roman" w:hAnsi="Times New Roman" w:cs="Times New Roman"/>
          <w:sz w:val="28"/>
          <w:szCs w:val="28"/>
        </w:rPr>
        <w:t xml:space="preserve">Giuseppe </w:t>
      </w:r>
      <w:r>
        <w:rPr>
          <w:rFonts w:ascii="Times New Roman" w:hAnsi="Times New Roman" w:cs="Times New Roman"/>
          <w:sz w:val="28"/>
          <w:szCs w:val="28"/>
        </w:rPr>
        <w:t>LEO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4109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ristian CASILI</w:t>
      </w:r>
      <w:r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21" w:rsidRPr="00712721" w:rsidRDefault="00712721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712721">
        <w:rPr>
          <w:rFonts w:ascii="Times New Roman" w:hAnsi="Times New Roman" w:cs="Times New Roman"/>
          <w:sz w:val="28"/>
          <w:szCs w:val="28"/>
        </w:rPr>
        <w:t>ianfranco</w:t>
      </w:r>
      <w:r>
        <w:rPr>
          <w:rFonts w:ascii="Times New Roman" w:hAnsi="Times New Roman" w:cs="Times New Roman"/>
          <w:sz w:val="28"/>
          <w:szCs w:val="28"/>
        </w:rPr>
        <w:t xml:space="preserve"> LOPANE</w:t>
      </w:r>
    </w:p>
    <w:p w:rsidR="00712721" w:rsidRPr="00712721" w:rsidRDefault="00712721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12721">
        <w:rPr>
          <w:rFonts w:ascii="Times New Roman" w:hAnsi="Times New Roman" w:cs="Times New Roman"/>
          <w:sz w:val="28"/>
          <w:szCs w:val="28"/>
        </w:rPr>
        <w:t>lessandro</w:t>
      </w:r>
      <w:r>
        <w:rPr>
          <w:rFonts w:ascii="Times New Roman" w:hAnsi="Times New Roman" w:cs="Times New Roman"/>
          <w:sz w:val="28"/>
          <w:szCs w:val="28"/>
        </w:rPr>
        <w:t xml:space="preserve"> LEOCI</w:t>
      </w:r>
    </w:p>
    <w:p w:rsidR="00712721" w:rsidRDefault="00712721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12721">
        <w:rPr>
          <w:rFonts w:ascii="Times New Roman" w:hAnsi="Times New Roman" w:cs="Times New Roman"/>
          <w:sz w:val="28"/>
          <w:szCs w:val="28"/>
        </w:rPr>
        <w:t>Giuseppe</w:t>
      </w:r>
      <w:r>
        <w:rPr>
          <w:rFonts w:ascii="Times New Roman" w:hAnsi="Times New Roman" w:cs="Times New Roman"/>
          <w:sz w:val="28"/>
          <w:szCs w:val="28"/>
        </w:rPr>
        <w:t xml:space="preserve"> TUPPUTI</w:t>
      </w:r>
    </w:p>
    <w:p w:rsidR="0024109E" w:rsidRDefault="00712721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712721">
        <w:rPr>
          <w:rFonts w:ascii="Times New Roman" w:hAnsi="Times New Roman" w:cs="Times New Roman"/>
          <w:sz w:val="28"/>
          <w:szCs w:val="28"/>
        </w:rPr>
        <w:t>ucia P</w:t>
      </w:r>
      <w:r>
        <w:rPr>
          <w:rFonts w:ascii="Times New Roman" w:hAnsi="Times New Roman" w:cs="Times New Roman"/>
          <w:sz w:val="28"/>
          <w:szCs w:val="28"/>
        </w:rPr>
        <w:t>ARCHITELLI</w:t>
      </w:r>
    </w:p>
    <w:p w:rsidR="008B07F2" w:rsidRDefault="008B07F2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Debora CILIENTO</w:t>
      </w:r>
    </w:p>
    <w:p w:rsidR="00AC3C0E" w:rsidRDefault="00AC3C0E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Massimiliano STELLATO</w:t>
      </w:r>
    </w:p>
    <w:p w:rsidR="00AF7A41" w:rsidRDefault="00AF7A41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Sergio CLEMENTE</w:t>
      </w:r>
    </w:p>
    <w:p w:rsidR="00A26733" w:rsidRDefault="00A26733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 PENDINELLI</w:t>
      </w:r>
    </w:p>
    <w:p w:rsidR="00A26733" w:rsidRDefault="00A26733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Francesco LA NOTTE</w:t>
      </w:r>
    </w:p>
    <w:p w:rsidR="00712721" w:rsidRDefault="00A26733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Giovanni Francesco STEA</w:t>
      </w:r>
    </w:p>
    <w:p w:rsidR="00A26733" w:rsidRDefault="00A26733" w:rsidP="007127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09E" w:rsidRPr="00D1319D" w:rsidRDefault="0024109E" w:rsidP="0024109E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1319D">
        <w:rPr>
          <w:rFonts w:ascii="Times New Roman" w:hAnsi="Times New Roman" w:cs="Times New Roman"/>
          <w:b/>
          <w:i/>
          <w:sz w:val="28"/>
          <w:szCs w:val="28"/>
        </w:rPr>
        <w:t>Il Presidente della Provincia di Lecce</w:t>
      </w:r>
    </w:p>
    <w:p w:rsidR="0024109E" w:rsidRPr="0024109E" w:rsidRDefault="00D1319D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Stefano </w:t>
      </w:r>
      <w:r w:rsidR="0024109E">
        <w:rPr>
          <w:rFonts w:ascii="Times New Roman" w:hAnsi="Times New Roman" w:cs="Times New Roman"/>
          <w:sz w:val="28"/>
          <w:szCs w:val="28"/>
        </w:rPr>
        <w:t>MINERVA</w:t>
      </w:r>
      <w:r w:rsidR="0024109E" w:rsidRPr="0024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9E" w:rsidRDefault="0024109E" w:rsidP="0024109E">
      <w:pPr>
        <w:rPr>
          <w:rFonts w:ascii="Times New Roman" w:hAnsi="Times New Roman" w:cs="Times New Roman"/>
          <w:sz w:val="28"/>
          <w:szCs w:val="28"/>
        </w:rPr>
      </w:pPr>
    </w:p>
    <w:p w:rsidR="0024109E" w:rsidRPr="0024109E" w:rsidRDefault="0024109E" w:rsidP="0024109E">
      <w:pPr>
        <w:spacing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 w:rsidRPr="0024109E">
        <w:rPr>
          <w:rFonts w:ascii="Times New Roman" w:hAnsi="Times New Roman" w:cs="Times New Roman"/>
          <w:b/>
          <w:i/>
          <w:sz w:val="28"/>
          <w:szCs w:val="28"/>
        </w:rPr>
        <w:t xml:space="preserve">Il Presidente della Provincia di Brindisi e Sindaco di Brindisi </w:t>
      </w:r>
    </w:p>
    <w:p w:rsidR="0024109E" w:rsidRPr="0024109E" w:rsidRDefault="0024109E" w:rsidP="0024109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80228">
        <w:rPr>
          <w:rFonts w:ascii="Times New Roman" w:hAnsi="Times New Roman" w:cs="Times New Roman"/>
          <w:sz w:val="28"/>
          <w:szCs w:val="28"/>
        </w:rPr>
        <w:t>iccardo R</w:t>
      </w:r>
      <w:r>
        <w:rPr>
          <w:rFonts w:ascii="Times New Roman" w:hAnsi="Times New Roman" w:cs="Times New Roman"/>
          <w:sz w:val="28"/>
          <w:szCs w:val="28"/>
        </w:rPr>
        <w:t>OSSI</w:t>
      </w:r>
    </w:p>
    <w:p w:rsidR="0024109E" w:rsidRPr="0024109E" w:rsidRDefault="0024109E" w:rsidP="0024109E">
      <w:pPr>
        <w:rPr>
          <w:rFonts w:ascii="Times New Roman" w:hAnsi="Times New Roman" w:cs="Times New Roman"/>
          <w:sz w:val="28"/>
          <w:szCs w:val="28"/>
        </w:rPr>
      </w:pPr>
    </w:p>
    <w:sectPr w:rsidR="0024109E" w:rsidRPr="00241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D20"/>
    <w:multiLevelType w:val="hybridMultilevel"/>
    <w:tmpl w:val="02FA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6"/>
    <w:rsid w:val="00070FCC"/>
    <w:rsid w:val="0013694B"/>
    <w:rsid w:val="00193D96"/>
    <w:rsid w:val="00222B32"/>
    <w:rsid w:val="00231B74"/>
    <w:rsid w:val="0024109E"/>
    <w:rsid w:val="003255DD"/>
    <w:rsid w:val="0040191E"/>
    <w:rsid w:val="004924E5"/>
    <w:rsid w:val="00642463"/>
    <w:rsid w:val="006853FE"/>
    <w:rsid w:val="00712721"/>
    <w:rsid w:val="007B456B"/>
    <w:rsid w:val="007C4221"/>
    <w:rsid w:val="007D00FA"/>
    <w:rsid w:val="007F4AF8"/>
    <w:rsid w:val="00821B1B"/>
    <w:rsid w:val="008B07F2"/>
    <w:rsid w:val="009A19FC"/>
    <w:rsid w:val="00A148BB"/>
    <w:rsid w:val="00A26733"/>
    <w:rsid w:val="00AC0900"/>
    <w:rsid w:val="00AC3C0E"/>
    <w:rsid w:val="00AF7A41"/>
    <w:rsid w:val="00B4609D"/>
    <w:rsid w:val="00B80228"/>
    <w:rsid w:val="00C35EDA"/>
    <w:rsid w:val="00CE2555"/>
    <w:rsid w:val="00D1319D"/>
    <w:rsid w:val="00D13AA1"/>
    <w:rsid w:val="00DB5C32"/>
    <w:rsid w:val="00E65BB2"/>
    <w:rsid w:val="00F119E0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555"/>
    <w:pPr>
      <w:widowControl w:val="0"/>
      <w:ind w:left="720"/>
      <w:contextualSpacing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7F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6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555"/>
    <w:pPr>
      <w:widowControl w:val="0"/>
      <w:ind w:left="720"/>
      <w:contextualSpacing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7F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15</cp:revision>
  <dcterms:created xsi:type="dcterms:W3CDTF">2021-04-21T06:27:00Z</dcterms:created>
  <dcterms:modified xsi:type="dcterms:W3CDTF">2021-04-21T10:01:00Z</dcterms:modified>
</cp:coreProperties>
</file>